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FDE1B" w14:textId="1C897D62" w:rsidR="008B3031" w:rsidRPr="00750A70" w:rsidRDefault="008B3031">
      <w:pPr>
        <w:rPr>
          <w:b/>
          <w:bCs/>
          <w:sz w:val="36"/>
          <w:szCs w:val="36"/>
        </w:rPr>
      </w:pPr>
      <w:proofErr w:type="gramStart"/>
      <w:r w:rsidRPr="00750A70">
        <w:rPr>
          <w:rFonts w:hint="eastAsia"/>
          <w:b/>
          <w:bCs/>
          <w:sz w:val="36"/>
          <w:szCs w:val="36"/>
        </w:rPr>
        <w:t>计组填空</w:t>
      </w:r>
      <w:proofErr w:type="gramEnd"/>
      <w:r w:rsidRPr="00750A70">
        <w:rPr>
          <w:rFonts w:hint="eastAsia"/>
          <w:b/>
          <w:bCs/>
          <w:sz w:val="36"/>
          <w:szCs w:val="36"/>
        </w:rPr>
        <w:t>题：</w:t>
      </w:r>
    </w:p>
    <w:p w14:paraId="29F0527C" w14:textId="0161535D" w:rsidR="007E0087" w:rsidRPr="00750A70" w:rsidRDefault="007E0087">
      <w:pPr>
        <w:rPr>
          <w:b/>
          <w:bCs/>
          <w:sz w:val="32"/>
          <w:szCs w:val="32"/>
        </w:rPr>
      </w:pPr>
      <w:r w:rsidRPr="00750A70">
        <w:rPr>
          <w:rFonts w:hint="eastAsia"/>
          <w:b/>
          <w:bCs/>
          <w:sz w:val="32"/>
          <w:szCs w:val="32"/>
        </w:rPr>
        <w:t>第一章：</w:t>
      </w:r>
    </w:p>
    <w:p w14:paraId="1D72B45A" w14:textId="41C5A181" w:rsidR="001F4C8A" w:rsidRDefault="008B3031" w:rsidP="001F4C8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 xml:space="preserve">PI </w:t>
      </w:r>
      <w:r>
        <w:rPr>
          <w:rFonts w:hint="eastAsia"/>
        </w:rPr>
        <w:t>每条指令周期数</w:t>
      </w:r>
      <w:r w:rsidR="00750A70">
        <w:tab/>
      </w:r>
      <w:r>
        <w:rPr>
          <w:rFonts w:hint="eastAsia"/>
        </w:rPr>
        <w:t>M</w:t>
      </w:r>
      <w:r>
        <w:t xml:space="preserve">IPS </w:t>
      </w:r>
      <w:r>
        <w:rPr>
          <w:rFonts w:hint="eastAsia"/>
        </w:rPr>
        <w:t>每秒执行多少百万条指令数、F</w:t>
      </w:r>
      <w:r>
        <w:t xml:space="preserve">LOPS </w:t>
      </w:r>
      <w:r>
        <w:rPr>
          <w:rFonts w:hint="eastAsia"/>
        </w:rPr>
        <w:t>每秒执行浮点数操作的次数、</w:t>
      </w:r>
      <w:r w:rsidR="001F4C8A">
        <w:rPr>
          <w:rFonts w:hint="eastAsia"/>
        </w:rPr>
        <w:t>响应时间：从输入有效到系统产生响应之间的时间度量、利用率：在给定的时间间隔内系统被实际使用的时间所占的比率、 处理机字长：处理机运算器中一次能够完成二进制数运算的位数、 总线宽度：C</w:t>
      </w:r>
      <w:r w:rsidR="001F4C8A">
        <w:t>PU</w:t>
      </w:r>
      <w:r w:rsidR="001F4C8A">
        <w:rPr>
          <w:rFonts w:hint="eastAsia"/>
        </w:rPr>
        <w:t>中运算器和存储器之间互连的内部总线二进制位数</w:t>
      </w:r>
    </w:p>
    <w:p w14:paraId="4D89789A" w14:textId="619BDB70" w:rsidR="008B3031" w:rsidRDefault="008B3031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计算机硬件由</w:t>
      </w:r>
      <w:r w:rsidRPr="00750A70">
        <w:rPr>
          <w:rFonts w:hint="eastAsia"/>
          <w:b/>
          <w:bCs/>
        </w:rPr>
        <w:t>C</w:t>
      </w:r>
      <w:r w:rsidRPr="00750A70">
        <w:rPr>
          <w:b/>
          <w:bCs/>
        </w:rPr>
        <w:t>PU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运算器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存储器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输入系统和输出系统</w:t>
      </w:r>
      <w:r>
        <w:rPr>
          <w:rFonts w:hint="eastAsia"/>
        </w:rPr>
        <w:t>五大部件组成。</w:t>
      </w:r>
    </w:p>
    <w:p w14:paraId="264846F6" w14:textId="468608AB" w:rsidR="008B3031" w:rsidRDefault="008B3031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冯诺依曼型计算机的设计思想：</w:t>
      </w:r>
      <w:r w:rsidRPr="00750A70">
        <w:rPr>
          <w:rFonts w:hint="eastAsia"/>
          <w:b/>
          <w:bCs/>
        </w:rPr>
        <w:t>存储程序并按地址顺序执行</w:t>
      </w:r>
      <w:r>
        <w:rPr>
          <w:rFonts w:hint="eastAsia"/>
        </w:rPr>
        <w:t>。</w:t>
      </w:r>
    </w:p>
    <w:p w14:paraId="79098EC0" w14:textId="68A1D6D7" w:rsidR="008B3031" w:rsidRDefault="008B3031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指令和数据放在同一个存储器，称为冯诺依曼结构；指令和数据放在两个存储器，称为哈佛结构。</w:t>
      </w:r>
    </w:p>
    <w:p w14:paraId="7AE55D63" w14:textId="2AB228BC" w:rsidR="008B3031" w:rsidRDefault="008B3031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计算机系统层次结构：</w:t>
      </w:r>
      <w:r w:rsidRPr="00750A70">
        <w:rPr>
          <w:rFonts w:hint="eastAsia"/>
          <w:b/>
          <w:bCs/>
        </w:rPr>
        <w:t>微程序级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一般机器级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操作系统级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汇编语言级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高级语言级</w:t>
      </w:r>
      <w:r>
        <w:rPr>
          <w:rFonts w:hint="eastAsia"/>
        </w:rPr>
        <w:t>。</w:t>
      </w:r>
    </w:p>
    <w:p w14:paraId="4B311890" w14:textId="6BAAA382" w:rsidR="001F4C8A" w:rsidRDefault="001F4C8A" w:rsidP="008B3031">
      <w:pPr>
        <w:pStyle w:val="a3"/>
        <w:numPr>
          <w:ilvl w:val="0"/>
          <w:numId w:val="1"/>
        </w:numPr>
        <w:ind w:firstLineChars="0"/>
      </w:pPr>
      <w:r w:rsidRPr="00750A70">
        <w:rPr>
          <w:rFonts w:hint="eastAsia"/>
          <w:b/>
          <w:bCs/>
        </w:rPr>
        <w:t>汉字的输入编码</w:t>
      </w:r>
      <w:r>
        <w:rPr>
          <w:rFonts w:hint="eastAsia"/>
        </w:rPr>
        <w:t>：</w:t>
      </w:r>
      <w:r w:rsidRPr="00750A70">
        <w:rPr>
          <w:rFonts w:hint="eastAsia"/>
          <w:b/>
          <w:bCs/>
        </w:rPr>
        <w:t>数字编码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拼音码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字形编码</w:t>
      </w:r>
      <w:r>
        <w:rPr>
          <w:rFonts w:hint="eastAsia"/>
        </w:rPr>
        <w:t>。</w:t>
      </w:r>
    </w:p>
    <w:p w14:paraId="68B0B561" w14:textId="00B0F0C5" w:rsidR="001F4C8A" w:rsidRDefault="001F4C8A" w:rsidP="008B3031">
      <w:pPr>
        <w:pStyle w:val="a3"/>
        <w:numPr>
          <w:ilvl w:val="0"/>
          <w:numId w:val="1"/>
        </w:numPr>
        <w:ind w:firstLineChars="0"/>
      </w:pPr>
      <w:r w:rsidRPr="00750A70">
        <w:rPr>
          <w:rFonts w:hint="eastAsia"/>
          <w:b/>
          <w:bCs/>
        </w:rPr>
        <w:t>汉字内码</w:t>
      </w:r>
      <w:r>
        <w:rPr>
          <w:rFonts w:hint="eastAsia"/>
        </w:rPr>
        <w:t>：用于汉字信息的存储、交换、检索等操作的机器内码，</w:t>
      </w:r>
      <w:r>
        <w:t>2</w:t>
      </w:r>
      <w:r>
        <w:rPr>
          <w:rFonts w:hint="eastAsia"/>
        </w:rPr>
        <w:t>字节表示，最高位为1。</w:t>
      </w:r>
    </w:p>
    <w:p w14:paraId="3B292882" w14:textId="2BAE907B" w:rsidR="007E0087" w:rsidRDefault="001F4C8A" w:rsidP="007E0087">
      <w:pPr>
        <w:pStyle w:val="a3"/>
        <w:numPr>
          <w:ilvl w:val="0"/>
          <w:numId w:val="1"/>
        </w:numPr>
        <w:ind w:firstLineChars="0"/>
      </w:pPr>
      <w:r w:rsidRPr="00750A70">
        <w:rPr>
          <w:rFonts w:hint="eastAsia"/>
          <w:b/>
          <w:bCs/>
        </w:rPr>
        <w:t>汉字字模码</w:t>
      </w:r>
      <w:r>
        <w:rPr>
          <w:rFonts w:hint="eastAsia"/>
        </w:rPr>
        <w:t>：用点阵表示的汉字字形代码，是汉字的输出形式，只能用来构成汉字库。</w:t>
      </w:r>
    </w:p>
    <w:p w14:paraId="326B4DF2" w14:textId="45B466E9" w:rsidR="007E0087" w:rsidRPr="00750A70" w:rsidRDefault="007E0087" w:rsidP="007E0087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750A70">
        <w:rPr>
          <w:rFonts w:hint="eastAsia"/>
          <w:b/>
          <w:bCs/>
          <w:sz w:val="32"/>
          <w:szCs w:val="32"/>
        </w:rPr>
        <w:t>第二章：</w:t>
      </w:r>
    </w:p>
    <w:p w14:paraId="417E75B0" w14:textId="2095B22C" w:rsidR="007E0087" w:rsidRDefault="007E0087" w:rsidP="007E008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在浮点加减法运算过程中，在需要 </w:t>
      </w:r>
      <w:r w:rsidRPr="00750A70">
        <w:rPr>
          <w:rFonts w:hint="eastAsia"/>
          <w:b/>
          <w:bCs/>
        </w:rPr>
        <w:t>对阶</w:t>
      </w:r>
      <w:r>
        <w:rPr>
          <w:rFonts w:hint="eastAsia"/>
        </w:rPr>
        <w:t xml:space="preserve">、或 </w:t>
      </w:r>
      <w:r w:rsidRPr="00750A70">
        <w:rPr>
          <w:rFonts w:hint="eastAsia"/>
          <w:b/>
          <w:bCs/>
        </w:rPr>
        <w:t>右</w:t>
      </w:r>
      <w:proofErr w:type="gramStart"/>
      <w:r w:rsidRPr="00750A70">
        <w:rPr>
          <w:rFonts w:hint="eastAsia"/>
          <w:b/>
          <w:bCs/>
        </w:rPr>
        <w:t>规</w:t>
      </w:r>
      <w:proofErr w:type="gramEnd"/>
      <w:r>
        <w:rPr>
          <w:rFonts w:hint="eastAsia"/>
        </w:rPr>
        <w:t>时，，尾数需向右移位。</w:t>
      </w:r>
    </w:p>
    <w:p w14:paraId="035F6763" w14:textId="546F00CC" w:rsidR="001F4C8A" w:rsidRDefault="001F4C8A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定点数的除法运算包括</w:t>
      </w:r>
      <w:r w:rsidRPr="00750A70">
        <w:rPr>
          <w:rFonts w:hint="eastAsia"/>
          <w:b/>
          <w:bCs/>
        </w:rPr>
        <w:t>恢复余数法</w:t>
      </w:r>
      <w:r w:rsidR="0012601A">
        <w:rPr>
          <w:rFonts w:hint="eastAsia"/>
        </w:rPr>
        <w:t>（不够减时恢复余数），</w:t>
      </w:r>
      <w:r w:rsidR="0012601A" w:rsidRPr="00750A70">
        <w:rPr>
          <w:rFonts w:hint="eastAsia"/>
          <w:b/>
          <w:bCs/>
        </w:rPr>
        <w:t>加减交替法</w:t>
      </w:r>
      <w:r w:rsidR="0012601A">
        <w:rPr>
          <w:rFonts w:hint="eastAsia"/>
        </w:rPr>
        <w:t>（不够</w:t>
      </w:r>
      <w:proofErr w:type="gramStart"/>
      <w:r w:rsidR="0012601A">
        <w:rPr>
          <w:rFonts w:hint="eastAsia"/>
        </w:rPr>
        <w:t>减的话</w:t>
      </w:r>
      <w:proofErr w:type="gramEnd"/>
      <w:r w:rsidR="0012601A">
        <w:rPr>
          <w:rFonts w:hint="eastAsia"/>
        </w:rPr>
        <w:t>就加上除数，余数</w:t>
      </w:r>
      <w:proofErr w:type="gramStart"/>
      <w:r w:rsidR="0012601A">
        <w:rPr>
          <w:rFonts w:hint="eastAsia"/>
        </w:rPr>
        <w:t>为正商</w:t>
      </w:r>
      <w:proofErr w:type="gramEnd"/>
      <w:r w:rsidR="0012601A">
        <w:t>1</w:t>
      </w:r>
      <w:r w:rsidR="0012601A">
        <w:rPr>
          <w:rFonts w:hint="eastAsia"/>
        </w:rPr>
        <w:t>，余数为负商1）。</w:t>
      </w:r>
    </w:p>
    <w:p w14:paraId="58C53454" w14:textId="34DCD1BC" w:rsidR="0012601A" w:rsidRDefault="0012601A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EEE754</w:t>
      </w:r>
      <w:r>
        <w:rPr>
          <w:rFonts w:hint="eastAsia"/>
        </w:rPr>
        <w:t>中，尾数2</w:t>
      </w:r>
      <w:r>
        <w:t>3</w:t>
      </w:r>
      <w:r>
        <w:rPr>
          <w:rFonts w:hint="eastAsia"/>
        </w:rPr>
        <w:t>位（0</w:t>
      </w:r>
      <w:r>
        <w:t>~22</w:t>
      </w:r>
      <w:r>
        <w:rPr>
          <w:rFonts w:hint="eastAsia"/>
        </w:rPr>
        <w:t>）1</w:t>
      </w:r>
      <w:r>
        <w:t>.</w:t>
      </w:r>
      <w:r>
        <w:rPr>
          <w:rFonts w:hint="eastAsia"/>
        </w:rPr>
        <w:t>几去1后表示。</w:t>
      </w:r>
      <w:proofErr w:type="gramStart"/>
      <w:r>
        <w:rPr>
          <w:rFonts w:hint="eastAsia"/>
        </w:rPr>
        <w:t>阶码8位</w:t>
      </w:r>
      <w:proofErr w:type="gramEnd"/>
      <w:r>
        <w:rPr>
          <w:rFonts w:hint="eastAsia"/>
        </w:rPr>
        <w:t>（2</w:t>
      </w:r>
      <w:r>
        <w:t>3~30</w:t>
      </w:r>
      <w:r>
        <w:rPr>
          <w:rFonts w:hint="eastAsia"/>
        </w:rPr>
        <w:t>），符号位1位，3</w:t>
      </w:r>
      <w:r>
        <w:t>2</w:t>
      </w:r>
      <w:r>
        <w:rPr>
          <w:rFonts w:hint="eastAsia"/>
        </w:rPr>
        <w:t>位的浮点数，指数真值</w:t>
      </w:r>
      <w:proofErr w:type="gramStart"/>
      <w:r>
        <w:rPr>
          <w:rFonts w:hint="eastAsia"/>
        </w:rPr>
        <w:t>变成阶码时</w:t>
      </w:r>
      <w:proofErr w:type="gramEnd"/>
      <w:r>
        <w:rPr>
          <w:rFonts w:hint="eastAsia"/>
        </w:rPr>
        <w:t>加上1</w:t>
      </w:r>
      <w:r>
        <w:t>27</w:t>
      </w:r>
      <w:r w:rsidR="007E0087">
        <w:rPr>
          <w:rFonts w:hint="eastAsia"/>
        </w:rPr>
        <w:t>。</w:t>
      </w:r>
    </w:p>
    <w:p w14:paraId="05567BE2" w14:textId="040ADAB5" w:rsidR="007E0087" w:rsidRPr="00750A70" w:rsidRDefault="007E0087" w:rsidP="007E0087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750A70">
        <w:rPr>
          <w:rFonts w:hint="eastAsia"/>
          <w:b/>
          <w:bCs/>
          <w:sz w:val="32"/>
          <w:szCs w:val="32"/>
        </w:rPr>
        <w:t>第</w:t>
      </w:r>
      <w:r w:rsidR="00817599" w:rsidRPr="00750A70">
        <w:rPr>
          <w:rFonts w:hint="eastAsia"/>
          <w:b/>
          <w:bCs/>
          <w:sz w:val="32"/>
          <w:szCs w:val="32"/>
        </w:rPr>
        <w:t>四</w:t>
      </w:r>
      <w:r w:rsidRPr="00750A70">
        <w:rPr>
          <w:rFonts w:hint="eastAsia"/>
          <w:b/>
          <w:bCs/>
          <w:sz w:val="32"/>
          <w:szCs w:val="32"/>
        </w:rPr>
        <w:t>章：</w:t>
      </w:r>
    </w:p>
    <w:p w14:paraId="48B234FA" w14:textId="69949987" w:rsidR="007E0087" w:rsidRDefault="007E0087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计算机的程序由一系列机器指令组成。</w:t>
      </w:r>
    </w:p>
    <w:p w14:paraId="0EC348A2" w14:textId="617AEC43" w:rsidR="007E0087" w:rsidRDefault="007E0087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微指令是微程序级的命令，属于硬件；宏指令是由若干条机器指令组成的软件指令，属于软件。机器指令介于微指令和宏指令之间，简称为指令，每一条指令可完成一个独立的算术运算或逻辑运算操作。</w:t>
      </w:r>
    </w:p>
    <w:p w14:paraId="2438CD55" w14:textId="2DFBBA46" w:rsidR="007E0087" w:rsidRDefault="007D4CA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一台计算机中所有机器指令的集，称为这台计算机的指令系统（指令集）。</w:t>
      </w:r>
    </w:p>
    <w:p w14:paraId="2147DB31" w14:textId="07267B21" w:rsidR="007D4CA3" w:rsidRDefault="007D4CA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指令系统的性能要求：</w:t>
      </w:r>
      <w:r w:rsidRPr="00750A70">
        <w:rPr>
          <w:rFonts w:hint="eastAsia"/>
          <w:b/>
          <w:bCs/>
        </w:rPr>
        <w:t>完备性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有效性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规整性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兼容性</w:t>
      </w:r>
      <w:r>
        <w:rPr>
          <w:rFonts w:hint="eastAsia"/>
        </w:rPr>
        <w:t>。</w:t>
      </w:r>
    </w:p>
    <w:p w14:paraId="593C3436" w14:textId="660AC239" w:rsidR="007D4CA3" w:rsidRDefault="007D4CA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地址码出现的三种形式：C</w:t>
      </w:r>
      <w:r>
        <w:t>PU</w:t>
      </w:r>
      <w:r>
        <w:rPr>
          <w:rFonts w:hint="eastAsia"/>
        </w:rPr>
        <w:t>内寄存器中、内存中、指令中。</w:t>
      </w:r>
    </w:p>
    <w:p w14:paraId="6D236A40" w14:textId="3851C788" w:rsidR="007D4CA3" w:rsidRDefault="007D4CA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二地址指令格式中，从操作数的物理位置来说可分为3类：存储器存储器（</w:t>
      </w:r>
      <w:r>
        <w:t>SS）</w:t>
      </w:r>
      <w:r>
        <w:rPr>
          <w:rFonts w:hint="eastAsia"/>
        </w:rPr>
        <w:t>型指令、寄存器寄存器（R</w:t>
      </w:r>
      <w:r>
        <w:t>R</w:t>
      </w:r>
      <w:r>
        <w:rPr>
          <w:rFonts w:hint="eastAsia"/>
        </w:rPr>
        <w:t>）型指令、寄存器存储器（R</w:t>
      </w:r>
      <w:r>
        <w:t>S</w:t>
      </w:r>
      <w:r>
        <w:rPr>
          <w:rFonts w:hint="eastAsia"/>
        </w:rPr>
        <w:t>）型指令。</w:t>
      </w:r>
    </w:p>
    <w:p w14:paraId="7447A4DC" w14:textId="6DCF48B2" w:rsidR="007D4CA3" w:rsidRDefault="007D4CA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指令字长等于机器字长的指令，为单字长指令。</w:t>
      </w:r>
    </w:p>
    <w:p w14:paraId="412166DA" w14:textId="1975A2A4" w:rsidR="00817599" w:rsidRDefault="00817599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扩展操作码技术：向地址码字段扩展操作码的长度。</w:t>
      </w:r>
    </w:p>
    <w:p w14:paraId="33481CB3" w14:textId="60757C65" w:rsidR="00817599" w:rsidRDefault="00817599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一般的数据类型：</w:t>
      </w:r>
      <w:r w:rsidRPr="00750A70">
        <w:rPr>
          <w:rFonts w:hint="eastAsia"/>
          <w:b/>
          <w:bCs/>
        </w:rPr>
        <w:t>地址数据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数值数据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字符数据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逻辑数据</w:t>
      </w:r>
      <w:r>
        <w:rPr>
          <w:rFonts w:hint="eastAsia"/>
        </w:rPr>
        <w:t>。</w:t>
      </w:r>
    </w:p>
    <w:p w14:paraId="18FC9564" w14:textId="799AFED3" w:rsidR="00817599" w:rsidRDefault="00817599" w:rsidP="008B3031">
      <w:pPr>
        <w:pStyle w:val="a3"/>
        <w:numPr>
          <w:ilvl w:val="0"/>
          <w:numId w:val="1"/>
        </w:numPr>
        <w:ind w:firstLineChars="0"/>
      </w:pPr>
      <w:r w:rsidRPr="00750A70">
        <w:rPr>
          <w:rFonts w:hint="eastAsia"/>
          <w:b/>
          <w:bCs/>
        </w:rPr>
        <w:t>指令的寻址方式</w:t>
      </w:r>
      <w:r>
        <w:rPr>
          <w:rFonts w:hint="eastAsia"/>
        </w:rPr>
        <w:t>：</w:t>
      </w:r>
      <w:r w:rsidRPr="00750A70">
        <w:rPr>
          <w:rFonts w:hint="eastAsia"/>
          <w:b/>
          <w:bCs/>
        </w:rPr>
        <w:t>顺序寻址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跳跃寻址</w:t>
      </w:r>
      <w:r>
        <w:rPr>
          <w:rFonts w:hint="eastAsia"/>
        </w:rPr>
        <w:t>。</w:t>
      </w:r>
    </w:p>
    <w:p w14:paraId="3082A60F" w14:textId="60140723" w:rsidR="008B3031" w:rsidRDefault="008B3031" w:rsidP="008B3031">
      <w:pPr>
        <w:pStyle w:val="a3"/>
        <w:numPr>
          <w:ilvl w:val="0"/>
          <w:numId w:val="1"/>
        </w:numPr>
        <w:ind w:firstLineChars="0"/>
      </w:pPr>
      <w:r w:rsidRPr="00750A70">
        <w:rPr>
          <w:rFonts w:hint="eastAsia"/>
          <w:b/>
          <w:bCs/>
        </w:rPr>
        <w:t>操作数寻址方式</w:t>
      </w:r>
      <w:r w:rsidR="00750A70">
        <w:rPr>
          <w:rFonts w:hint="eastAsia"/>
        </w:rPr>
        <w:t>：</w:t>
      </w:r>
      <w:r w:rsidRPr="00750A70">
        <w:rPr>
          <w:rFonts w:hint="eastAsia"/>
          <w:b/>
          <w:bCs/>
        </w:rPr>
        <w:t>直接寻址、间接寻址、立即寻址、隐含寻址、寄存器寻址、寄存器间接寻址、偏移寻址、段寻址</w:t>
      </w:r>
      <w:r>
        <w:rPr>
          <w:rFonts w:hint="eastAsia"/>
        </w:rPr>
        <w:t xml:space="preserve">。偏移寻址又包括 </w:t>
      </w:r>
      <w:r w:rsidRPr="00750A70">
        <w:rPr>
          <w:rFonts w:hint="eastAsia"/>
          <w:b/>
          <w:bCs/>
        </w:rPr>
        <w:t>相对寻址、基址寻址、变址寻址</w:t>
      </w:r>
      <w:r>
        <w:rPr>
          <w:rFonts w:hint="eastAsia"/>
        </w:rPr>
        <w:t>。</w:t>
      </w:r>
    </w:p>
    <w:p w14:paraId="6F66F410" w14:textId="53824696" w:rsidR="008B3031" w:rsidRDefault="00817599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一个较完善的指令系统，应当有</w:t>
      </w:r>
      <w:r w:rsidRPr="00750A70">
        <w:rPr>
          <w:rFonts w:hint="eastAsia"/>
          <w:b/>
          <w:bCs/>
        </w:rPr>
        <w:t>数据处理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数据存储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数据传送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程序控制</w:t>
      </w:r>
      <w:r>
        <w:rPr>
          <w:rFonts w:hint="eastAsia"/>
        </w:rPr>
        <w:t>四大类指令。</w:t>
      </w:r>
    </w:p>
    <w:p w14:paraId="47C651F2" w14:textId="7B62B948" w:rsidR="00965CAA" w:rsidRPr="00750A70" w:rsidRDefault="00965CAA" w:rsidP="00965CAA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750A70">
        <w:rPr>
          <w:rFonts w:hint="eastAsia"/>
          <w:b/>
          <w:bCs/>
          <w:sz w:val="32"/>
          <w:szCs w:val="32"/>
        </w:rPr>
        <w:t>第五章</w:t>
      </w:r>
      <w:r w:rsidR="00750A70">
        <w:rPr>
          <w:rFonts w:hint="eastAsia"/>
          <w:b/>
          <w:bCs/>
          <w:sz w:val="32"/>
          <w:szCs w:val="32"/>
        </w:rPr>
        <w:t>：</w:t>
      </w:r>
    </w:p>
    <w:p w14:paraId="32AA4420" w14:textId="09D49F50" w:rsidR="00965CAA" w:rsidRDefault="00965CAA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C</w:t>
      </w:r>
      <w:r>
        <w:t>PU</w:t>
      </w:r>
      <w:r>
        <w:rPr>
          <w:rFonts w:hint="eastAsia"/>
        </w:rPr>
        <w:t>的四个基本功能：</w:t>
      </w:r>
      <w:r w:rsidRPr="00750A70">
        <w:rPr>
          <w:rFonts w:hint="eastAsia"/>
          <w:b/>
          <w:bCs/>
        </w:rPr>
        <w:t>指令控制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操作控制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时间控制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数据加工</w:t>
      </w:r>
      <w:r>
        <w:rPr>
          <w:rFonts w:hint="eastAsia"/>
        </w:rPr>
        <w:t>（C</w:t>
      </w:r>
      <w:r>
        <w:t>PU</w:t>
      </w:r>
      <w:r>
        <w:rPr>
          <w:rFonts w:hint="eastAsia"/>
        </w:rPr>
        <w:t>的根本任务）。</w:t>
      </w:r>
    </w:p>
    <w:p w14:paraId="6EEC4E0B" w14:textId="3CC4438C" w:rsidR="00965CAA" w:rsidRDefault="00965CAA" w:rsidP="008B3031">
      <w:pPr>
        <w:pStyle w:val="a3"/>
        <w:numPr>
          <w:ilvl w:val="0"/>
          <w:numId w:val="1"/>
        </w:numPr>
        <w:ind w:firstLineChars="0"/>
      </w:pPr>
      <w:r>
        <w:t>CPU</w:t>
      </w:r>
      <w:r>
        <w:rPr>
          <w:rFonts w:hint="eastAsia"/>
        </w:rPr>
        <w:t>中至少有6类寄存器：数据缓冲寄存器</w:t>
      </w:r>
      <w:r w:rsidRPr="00750A70">
        <w:rPr>
          <w:rFonts w:hint="eastAsia"/>
          <w:b/>
          <w:bCs/>
        </w:rPr>
        <w:t>D</w:t>
      </w:r>
      <w:r w:rsidRPr="00750A70">
        <w:rPr>
          <w:b/>
          <w:bCs/>
        </w:rPr>
        <w:t>R</w:t>
      </w:r>
      <w:r>
        <w:t>,</w:t>
      </w:r>
      <w:r>
        <w:rPr>
          <w:rFonts w:hint="eastAsia"/>
        </w:rPr>
        <w:t>指令寄存器</w:t>
      </w:r>
      <w:r w:rsidRPr="00750A70">
        <w:rPr>
          <w:b/>
          <w:bCs/>
        </w:rPr>
        <w:t>IR</w:t>
      </w:r>
      <w:r>
        <w:t>,</w:t>
      </w:r>
      <w:r>
        <w:rPr>
          <w:rFonts w:hint="eastAsia"/>
        </w:rPr>
        <w:t>程序计数器</w:t>
      </w:r>
      <w:r w:rsidRPr="00750A70">
        <w:rPr>
          <w:b/>
          <w:bCs/>
        </w:rPr>
        <w:t>PC</w:t>
      </w:r>
      <w:r>
        <w:t>,</w:t>
      </w:r>
      <w:r>
        <w:rPr>
          <w:rFonts w:hint="eastAsia"/>
        </w:rPr>
        <w:t>数据地址控制器</w:t>
      </w:r>
      <w:r w:rsidRPr="00750A70">
        <w:rPr>
          <w:b/>
          <w:bCs/>
        </w:rPr>
        <w:t>AR</w:t>
      </w:r>
      <w:r>
        <w:t>,</w:t>
      </w:r>
      <w:r>
        <w:rPr>
          <w:rFonts w:hint="eastAsia"/>
        </w:rPr>
        <w:t>通用寄存器</w:t>
      </w:r>
      <w:r w:rsidRPr="00750A70">
        <w:rPr>
          <w:b/>
          <w:bCs/>
        </w:rPr>
        <w:t>R0~R3</w:t>
      </w:r>
      <w:r>
        <w:t>,</w:t>
      </w:r>
      <w:r>
        <w:rPr>
          <w:rFonts w:hint="eastAsia"/>
        </w:rPr>
        <w:t>程序状态字寄存器（又</w:t>
      </w:r>
      <w:proofErr w:type="gramStart"/>
      <w:r>
        <w:rPr>
          <w:rFonts w:hint="eastAsia"/>
        </w:rPr>
        <w:t>称状态</w:t>
      </w:r>
      <w:proofErr w:type="gramEnd"/>
      <w:r>
        <w:rPr>
          <w:rFonts w:hint="eastAsia"/>
        </w:rPr>
        <w:t>条件寄存器）</w:t>
      </w:r>
      <w:r w:rsidRPr="00750A70">
        <w:rPr>
          <w:b/>
          <w:bCs/>
        </w:rPr>
        <w:t>PSWR</w:t>
      </w:r>
      <w:r w:rsidR="007E6BB6">
        <w:rPr>
          <w:rFonts w:hint="eastAsia"/>
        </w:rPr>
        <w:t>（溢出标志、进位标志、零标志、负标志）</w:t>
      </w:r>
      <w:r>
        <w:rPr>
          <w:rFonts w:hint="eastAsia"/>
        </w:rPr>
        <w:t>。</w:t>
      </w:r>
    </w:p>
    <w:p w14:paraId="1259FC25" w14:textId="5269E4FA" w:rsidR="007E6BB6" w:rsidRDefault="007E6BB6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许多寄存器之间传送信息的通路，称为数据通路，在各寄存器之间建立数据通路的任务，由 操作控制器完成。</w:t>
      </w:r>
    </w:p>
    <w:p w14:paraId="766E4EE7" w14:textId="628978D9" w:rsidR="007E6BB6" w:rsidRDefault="007E6BB6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操作控制</w:t>
      </w:r>
      <w:proofErr w:type="gramStart"/>
      <w:r>
        <w:rPr>
          <w:rFonts w:hint="eastAsia"/>
        </w:rPr>
        <w:t>器分为</w:t>
      </w:r>
      <w:proofErr w:type="gramEnd"/>
      <w:r w:rsidRPr="00750A70">
        <w:rPr>
          <w:rFonts w:hint="eastAsia"/>
          <w:b/>
          <w:bCs/>
        </w:rPr>
        <w:t>时序逻辑型（硬布线控制器）</w:t>
      </w:r>
      <w:r>
        <w:rPr>
          <w:rFonts w:hint="eastAsia"/>
        </w:rPr>
        <w:t>和</w:t>
      </w:r>
      <w:r w:rsidRPr="00750A70">
        <w:rPr>
          <w:rFonts w:hint="eastAsia"/>
          <w:b/>
          <w:bCs/>
        </w:rPr>
        <w:t>存储逻辑型（微程序控制器）</w:t>
      </w:r>
      <w:r>
        <w:rPr>
          <w:rFonts w:hint="eastAsia"/>
        </w:rPr>
        <w:t>。</w:t>
      </w:r>
    </w:p>
    <w:p w14:paraId="294D4C97" w14:textId="36BAFFAA" w:rsidR="00965CAA" w:rsidRDefault="007E6BB6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指令周期：取出一条指令并执行这条指令的时间。</w:t>
      </w:r>
    </w:p>
    <w:p w14:paraId="6F0CED8C" w14:textId="62522247" w:rsidR="007E6BB6" w:rsidRDefault="007E6BB6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指令周期由若干C</w:t>
      </w:r>
      <w:r>
        <w:t>PU</w:t>
      </w:r>
      <w:r>
        <w:rPr>
          <w:rFonts w:hint="eastAsia"/>
        </w:rPr>
        <w:t>周期构成，C</w:t>
      </w:r>
      <w:r>
        <w:t>PU</w:t>
      </w:r>
      <w:r>
        <w:rPr>
          <w:rFonts w:hint="eastAsia"/>
        </w:rPr>
        <w:t>周期又称机器周期，一个C</w:t>
      </w:r>
      <w:r>
        <w:t>PU</w:t>
      </w:r>
      <w:r>
        <w:rPr>
          <w:rFonts w:hint="eastAsia"/>
        </w:rPr>
        <w:t>周期由若干时钟周期</w:t>
      </w:r>
      <w:r>
        <w:t>(T</w:t>
      </w:r>
      <w:r>
        <w:rPr>
          <w:rFonts w:hint="eastAsia"/>
        </w:rPr>
        <w:t>周期、节拍脉冲，是处理操作的最基本单位)组成。</w:t>
      </w:r>
    </w:p>
    <w:p w14:paraId="59E60457" w14:textId="156AEAC2" w:rsidR="007E6BB6" w:rsidRDefault="007E6BB6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通常用内存中读取一个指令字的最短时间来规定C</w:t>
      </w:r>
      <w:r>
        <w:t>PU</w:t>
      </w:r>
      <w:r>
        <w:rPr>
          <w:rFonts w:hint="eastAsia"/>
        </w:rPr>
        <w:t>周期。</w:t>
      </w:r>
    </w:p>
    <w:p w14:paraId="7B60AC56" w14:textId="27CDF60C" w:rsidR="007E6BB6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微命令和</w:t>
      </w:r>
      <w:proofErr w:type="gramStart"/>
      <w:r>
        <w:rPr>
          <w:rFonts w:hint="eastAsia"/>
        </w:rPr>
        <w:t>微操作</w:t>
      </w:r>
      <w:proofErr w:type="gramEnd"/>
      <w:r>
        <w:rPr>
          <w:rFonts w:hint="eastAsia"/>
        </w:rPr>
        <w:t>一一对应。</w:t>
      </w:r>
    </w:p>
    <w:p w14:paraId="70C73F17" w14:textId="469761D0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相容性微操作：同一个C</w:t>
      </w:r>
      <w:r>
        <w:t>PU</w:t>
      </w:r>
      <w:r>
        <w:rPr>
          <w:rFonts w:hint="eastAsia"/>
        </w:rPr>
        <w:t>周期内可以并行执行的微操作；</w:t>
      </w:r>
      <w:proofErr w:type="gramStart"/>
      <w:r>
        <w:rPr>
          <w:rFonts w:hint="eastAsia"/>
        </w:rPr>
        <w:t>相斥性微操作</w:t>
      </w:r>
      <w:proofErr w:type="gramEnd"/>
      <w:r>
        <w:rPr>
          <w:rFonts w:hint="eastAsia"/>
        </w:rPr>
        <w:t>。</w:t>
      </w:r>
    </w:p>
    <w:p w14:paraId="1158DAB4" w14:textId="0A17B4A3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一组实现特定操作功能的微命令 的组合，构成一条微指令。如C</w:t>
      </w:r>
      <w:r>
        <w:t>BFFFF</w:t>
      </w:r>
      <w:r>
        <w:rPr>
          <w:rFonts w:hint="eastAsia"/>
        </w:rPr>
        <w:t>。</w:t>
      </w:r>
    </w:p>
    <w:p w14:paraId="33C1A204" w14:textId="6518EAC2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一条机器指令为一个微程序。</w:t>
      </w:r>
    </w:p>
    <w:p w14:paraId="073DD4BF" w14:textId="2216099E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微程序控制器：</w:t>
      </w:r>
      <w:r w:rsidRPr="00750A70">
        <w:rPr>
          <w:rFonts w:hint="eastAsia"/>
          <w:b/>
          <w:bCs/>
        </w:rPr>
        <w:t>控制存储器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微指令寄存器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地址逻辑转移</w:t>
      </w:r>
      <w:r>
        <w:rPr>
          <w:rFonts w:hint="eastAsia"/>
        </w:rPr>
        <w:t>（可以修改微地址寄存器中的内容）。</w:t>
      </w:r>
    </w:p>
    <w:p w14:paraId="115680F1" w14:textId="41BCC1A9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微指令寄存器分为</w:t>
      </w:r>
      <w:r w:rsidRPr="00750A70">
        <w:rPr>
          <w:rFonts w:hint="eastAsia"/>
          <w:b/>
          <w:bCs/>
        </w:rPr>
        <w:t>微地址寄存器</w:t>
      </w:r>
      <w:r>
        <w:rPr>
          <w:rFonts w:hint="eastAsia"/>
        </w:rPr>
        <w:t>（决定将要访问的下一条微指令的地址）和</w:t>
      </w:r>
      <w:r w:rsidRPr="00750A70">
        <w:rPr>
          <w:rFonts w:hint="eastAsia"/>
          <w:b/>
          <w:bCs/>
        </w:rPr>
        <w:t>微命令寄存器</w:t>
      </w:r>
      <w:r>
        <w:rPr>
          <w:rFonts w:hint="eastAsia"/>
        </w:rPr>
        <w:t>（保存一条微指令的操作控制字段和判别测试字段的信息）。</w:t>
      </w:r>
    </w:p>
    <w:p w14:paraId="014AD879" w14:textId="4242CCFE" w:rsidR="00630C1F" w:rsidRDefault="00630C1F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将微指令周期</w:t>
      </w:r>
      <w:r w:rsidR="00927573">
        <w:rPr>
          <w:rFonts w:hint="eastAsia"/>
        </w:rPr>
        <w:t>设计得恰好和C</w:t>
      </w:r>
      <w:r w:rsidR="00927573">
        <w:t>PU</w:t>
      </w:r>
      <w:r w:rsidR="00927573">
        <w:rPr>
          <w:rFonts w:hint="eastAsia"/>
        </w:rPr>
        <w:t>周期相等，可以保证机器控制信号的同步。</w:t>
      </w:r>
    </w:p>
    <w:p w14:paraId="15380546" w14:textId="077C591D" w:rsidR="00927573" w:rsidRDefault="0092757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微命令编码包括：</w:t>
      </w:r>
      <w:r w:rsidRPr="00750A70">
        <w:rPr>
          <w:rFonts w:hint="eastAsia"/>
          <w:b/>
          <w:bCs/>
        </w:rPr>
        <w:t>直接表示法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编码表示法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混合表示法</w:t>
      </w:r>
      <w:r>
        <w:rPr>
          <w:rFonts w:hint="eastAsia"/>
        </w:rPr>
        <w:t>。</w:t>
      </w:r>
    </w:p>
    <w:p w14:paraId="0CF3268D" w14:textId="4353661F" w:rsidR="00927573" w:rsidRDefault="0092757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微地址的形成方法：</w:t>
      </w:r>
      <w:r w:rsidRPr="00750A70">
        <w:rPr>
          <w:rFonts w:hint="eastAsia"/>
          <w:b/>
          <w:bCs/>
        </w:rPr>
        <w:t>计数器方式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多路转移方式</w:t>
      </w:r>
      <w:r>
        <w:rPr>
          <w:rFonts w:hint="eastAsia"/>
        </w:rPr>
        <w:t>。</w:t>
      </w:r>
    </w:p>
    <w:p w14:paraId="13484206" w14:textId="04E91DC6" w:rsidR="00927573" w:rsidRDefault="0092757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微指令格式：</w:t>
      </w:r>
      <w:r w:rsidRPr="00750A70">
        <w:rPr>
          <w:rFonts w:hint="eastAsia"/>
          <w:b/>
          <w:bCs/>
        </w:rPr>
        <w:t>水平型微指令</w:t>
      </w:r>
      <w:r>
        <w:rPr>
          <w:rFonts w:hint="eastAsia"/>
        </w:rPr>
        <w:t>（一次能执行多个并行微命令的微指令）、</w:t>
      </w:r>
      <w:r w:rsidRPr="00750A70">
        <w:rPr>
          <w:rFonts w:hint="eastAsia"/>
          <w:b/>
          <w:bCs/>
        </w:rPr>
        <w:t>垂直型微指令</w:t>
      </w:r>
      <w:r>
        <w:rPr>
          <w:rFonts w:hint="eastAsia"/>
        </w:rPr>
        <w:t>（采用较长的微程序结构换取简短的微指令结构）。</w:t>
      </w:r>
    </w:p>
    <w:p w14:paraId="3638AA03" w14:textId="470C1807" w:rsidR="00927573" w:rsidRPr="00750A70" w:rsidRDefault="00927573" w:rsidP="008B3031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50A70">
        <w:rPr>
          <w:rFonts w:hint="eastAsia"/>
          <w:b/>
          <w:bCs/>
        </w:rPr>
        <w:t>超标量流水技术：一个机器周期中同时执行两条指令。</w:t>
      </w:r>
    </w:p>
    <w:p w14:paraId="1F51B274" w14:textId="29A34C2D" w:rsidR="00927573" w:rsidRDefault="0092757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流水线分类：</w:t>
      </w:r>
      <w:r w:rsidRPr="00750A70">
        <w:rPr>
          <w:rFonts w:hint="eastAsia"/>
          <w:b/>
          <w:bCs/>
        </w:rPr>
        <w:t>指令流水线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算术流水线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处理机流水线</w:t>
      </w:r>
      <w:r>
        <w:rPr>
          <w:rFonts w:hint="eastAsia"/>
        </w:rPr>
        <w:t>。</w:t>
      </w:r>
    </w:p>
    <w:p w14:paraId="5E47B5B7" w14:textId="79A1B0FC" w:rsidR="00927573" w:rsidRDefault="00927573" w:rsidP="008B30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流水线C</w:t>
      </w:r>
      <w:r>
        <w:t>PU</w:t>
      </w:r>
      <w:r>
        <w:rPr>
          <w:rFonts w:hint="eastAsia"/>
        </w:rPr>
        <w:t>中的主要问题：</w:t>
      </w:r>
      <w:r w:rsidRPr="00750A70">
        <w:rPr>
          <w:rFonts w:hint="eastAsia"/>
          <w:b/>
          <w:bCs/>
        </w:rPr>
        <w:t>资源相关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数据相关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控制相关</w:t>
      </w:r>
      <w:r>
        <w:rPr>
          <w:rFonts w:hint="eastAsia"/>
        </w:rPr>
        <w:t>（执行转移指令时，可能顺序取下条指令或跳转到新目标地址。解决方法：</w:t>
      </w:r>
      <w:r w:rsidRPr="00750A70">
        <w:rPr>
          <w:rFonts w:hint="eastAsia"/>
          <w:b/>
          <w:bCs/>
        </w:rPr>
        <w:t>延迟转移法</w:t>
      </w:r>
      <w:r>
        <w:rPr>
          <w:rFonts w:hint="eastAsia"/>
        </w:rPr>
        <w:t>、</w:t>
      </w:r>
      <w:r w:rsidRPr="00750A70">
        <w:rPr>
          <w:rFonts w:hint="eastAsia"/>
          <w:b/>
          <w:bCs/>
        </w:rPr>
        <w:t>转移预测法</w:t>
      </w:r>
      <w:r>
        <w:rPr>
          <w:rFonts w:hint="eastAsia"/>
        </w:rPr>
        <w:t>）。</w:t>
      </w:r>
    </w:p>
    <w:p w14:paraId="7A504584" w14:textId="77777777" w:rsidR="008B3031" w:rsidRPr="00927573" w:rsidRDefault="008B3031"/>
    <w:p w14:paraId="67B6091C" w14:textId="77777777" w:rsidR="008B3031" w:rsidRDefault="008B3031">
      <w:pPr>
        <w:rPr>
          <w:b/>
          <w:bCs/>
        </w:rPr>
      </w:pPr>
    </w:p>
    <w:p w14:paraId="4AD6751C" w14:textId="075BCC37" w:rsidR="009B2131" w:rsidRPr="006D566C" w:rsidRDefault="009B2131">
      <w:pPr>
        <w:rPr>
          <w:b/>
          <w:bCs/>
        </w:rPr>
      </w:pPr>
      <w:r w:rsidRPr="006D566C">
        <w:rPr>
          <w:rFonts w:hint="eastAsia"/>
          <w:b/>
          <w:bCs/>
        </w:rPr>
        <w:t>计算机工作原理</w:t>
      </w:r>
    </w:p>
    <w:p w14:paraId="23A86A35" w14:textId="452D6392" w:rsidR="009B2131" w:rsidRDefault="009B2131">
      <w:r>
        <w:rPr>
          <w:noProof/>
        </w:rPr>
        <w:lastRenderedPageBreak/>
        <w:drawing>
          <wp:inline distT="0" distB="0" distL="0" distR="0" wp14:anchorId="7951BA44" wp14:editId="12231B80">
            <wp:extent cx="5274310" cy="2966720"/>
            <wp:effectExtent l="0" t="0" r="2540" b="5080"/>
            <wp:docPr id="414922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22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F742" w14:textId="5E4AB1CA" w:rsidR="009B2131" w:rsidRDefault="009B2131">
      <w:r>
        <w:rPr>
          <w:noProof/>
        </w:rPr>
        <w:drawing>
          <wp:inline distT="0" distB="0" distL="0" distR="0" wp14:anchorId="7293689F" wp14:editId="153F0A4E">
            <wp:extent cx="5274310" cy="2966720"/>
            <wp:effectExtent l="0" t="0" r="2540" b="5080"/>
            <wp:docPr id="26516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63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7318" w14:textId="03E43060" w:rsidR="009B2131" w:rsidRDefault="009B2131">
      <w:r>
        <w:rPr>
          <w:noProof/>
        </w:rPr>
        <w:lastRenderedPageBreak/>
        <w:drawing>
          <wp:inline distT="0" distB="0" distL="0" distR="0" wp14:anchorId="64209170" wp14:editId="322CB6C9">
            <wp:extent cx="5274310" cy="2966720"/>
            <wp:effectExtent l="0" t="0" r="2540" b="5080"/>
            <wp:docPr id="742882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82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F81" w14:textId="13EF7878" w:rsidR="009B2131" w:rsidRDefault="009B2131">
      <w:r>
        <w:rPr>
          <w:noProof/>
        </w:rPr>
        <w:drawing>
          <wp:inline distT="0" distB="0" distL="0" distR="0" wp14:anchorId="64ED47BE" wp14:editId="5490E475">
            <wp:extent cx="5274310" cy="2966720"/>
            <wp:effectExtent l="0" t="0" r="2540" b="5080"/>
            <wp:docPr id="1120176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76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5DE6" w14:textId="391C7855" w:rsidR="009B2131" w:rsidRDefault="009B2131">
      <w:r>
        <w:rPr>
          <w:noProof/>
        </w:rPr>
        <w:lastRenderedPageBreak/>
        <w:drawing>
          <wp:inline distT="0" distB="0" distL="0" distR="0" wp14:anchorId="1441146C" wp14:editId="3FD03066">
            <wp:extent cx="5274310" cy="2966720"/>
            <wp:effectExtent l="0" t="0" r="2540" b="5080"/>
            <wp:docPr id="165426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3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D96" w14:textId="459E0B21" w:rsidR="000C1F39" w:rsidRDefault="000C1F39">
      <w:r>
        <w:rPr>
          <w:noProof/>
        </w:rPr>
        <w:drawing>
          <wp:inline distT="0" distB="0" distL="0" distR="0" wp14:anchorId="5B1DDDC8" wp14:editId="31B70A22">
            <wp:extent cx="5274310" cy="2966720"/>
            <wp:effectExtent l="0" t="0" r="2540" b="5080"/>
            <wp:docPr id="1418805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05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3D43" w14:textId="1AEC0F32" w:rsidR="006D566C" w:rsidRPr="006D566C" w:rsidRDefault="006D566C">
      <w:pPr>
        <w:rPr>
          <w:b/>
          <w:bCs/>
        </w:rPr>
      </w:pPr>
      <w:r w:rsidRPr="006D566C">
        <w:rPr>
          <w:rFonts w:hint="eastAsia"/>
          <w:b/>
          <w:bCs/>
        </w:rPr>
        <w:t>运算器</w:t>
      </w:r>
      <w:r w:rsidRPr="006D566C">
        <w:rPr>
          <w:b/>
          <w:bCs/>
        </w:rPr>
        <w:t>—</w:t>
      </w:r>
      <w:r w:rsidRPr="006D566C">
        <w:rPr>
          <w:rFonts w:hint="eastAsia"/>
          <w:b/>
          <w:bCs/>
        </w:rPr>
        <w:t>定点数的除法</w:t>
      </w:r>
    </w:p>
    <w:p w14:paraId="0B79C146" w14:textId="4CD2C381" w:rsidR="006D566C" w:rsidRDefault="006D566C">
      <w:r>
        <w:rPr>
          <w:noProof/>
        </w:rPr>
        <w:lastRenderedPageBreak/>
        <w:drawing>
          <wp:inline distT="0" distB="0" distL="0" distR="0" wp14:anchorId="4CA2F9CA" wp14:editId="1B519EFC">
            <wp:extent cx="5274310" cy="2966720"/>
            <wp:effectExtent l="0" t="0" r="2540" b="5080"/>
            <wp:docPr id="856976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6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625" w14:textId="3B01AE58" w:rsidR="008E3B80" w:rsidRPr="006D566C" w:rsidRDefault="008E3B80">
      <w:pPr>
        <w:rPr>
          <w:b/>
          <w:bCs/>
        </w:rPr>
      </w:pPr>
      <w:r w:rsidRPr="006D566C">
        <w:rPr>
          <w:rFonts w:hint="eastAsia"/>
          <w:b/>
          <w:bCs/>
        </w:rPr>
        <w:t>指令系统</w:t>
      </w:r>
    </w:p>
    <w:p w14:paraId="013302E8" w14:textId="77777777" w:rsidR="0032402B" w:rsidRPr="0032402B" w:rsidRDefault="0032402B" w:rsidP="0032402B">
      <w:pPr>
        <w:rPr>
          <w:sz w:val="15"/>
          <w:szCs w:val="15"/>
        </w:rPr>
      </w:pPr>
      <w:r w:rsidRPr="0032402B">
        <w:rPr>
          <w:rFonts w:hint="eastAsia"/>
          <w:sz w:val="15"/>
          <w:szCs w:val="15"/>
        </w:rPr>
        <w:t>在指令系统或计算机架构中，寄存器</w:t>
      </w:r>
      <w:r w:rsidRPr="0032402B">
        <w:rPr>
          <w:sz w:val="15"/>
          <w:szCs w:val="15"/>
        </w:rPr>
        <w:t>A和(A)通常表示不同的含义：</w:t>
      </w:r>
    </w:p>
    <w:p w14:paraId="1D031D61" w14:textId="77777777" w:rsidR="0032402B" w:rsidRPr="0032402B" w:rsidRDefault="0032402B" w:rsidP="0032402B">
      <w:pPr>
        <w:rPr>
          <w:sz w:val="15"/>
          <w:szCs w:val="15"/>
        </w:rPr>
      </w:pPr>
    </w:p>
    <w:p w14:paraId="1B8AD454" w14:textId="77777777" w:rsidR="0032402B" w:rsidRPr="0032402B" w:rsidRDefault="0032402B" w:rsidP="0032402B">
      <w:pPr>
        <w:rPr>
          <w:sz w:val="15"/>
          <w:szCs w:val="15"/>
        </w:rPr>
      </w:pPr>
      <w:r w:rsidRPr="0032402B">
        <w:rPr>
          <w:sz w:val="15"/>
          <w:szCs w:val="15"/>
        </w:rPr>
        <w:t>1.A: 当我们仅提到"A"时，这通常指的是寄存器A本身的内容。寄存器是计算机处理器内部的一个小型存储位置，用于快速存取数据。在这种情况下，提到"A"意味着我们直接引用或操作存储在寄存器A中的值。</w:t>
      </w:r>
    </w:p>
    <w:p w14:paraId="38006170" w14:textId="77777777" w:rsidR="0032402B" w:rsidRPr="0032402B" w:rsidRDefault="0032402B" w:rsidP="0032402B">
      <w:pPr>
        <w:rPr>
          <w:sz w:val="15"/>
          <w:szCs w:val="15"/>
        </w:rPr>
      </w:pPr>
      <w:r w:rsidRPr="0032402B">
        <w:rPr>
          <w:sz w:val="15"/>
          <w:szCs w:val="15"/>
        </w:rPr>
        <w:t>2.(A): 另一方面，"(A)"通常表示间接寻址。这意味着A寄存器中存储的值被用作内存地址，我们关注的是该内存地址中存储的数据。例如，如果寄存器A中存储了地址1024，"(A)"就代表内存地址1024中的内容。在这种情况下，我们不是直接操作寄存器A中的值，而是操作A所指向的内存地址中的值。</w:t>
      </w:r>
    </w:p>
    <w:p w14:paraId="01A6C964" w14:textId="77777777" w:rsidR="0032402B" w:rsidRPr="0032402B" w:rsidRDefault="0032402B" w:rsidP="0032402B">
      <w:pPr>
        <w:rPr>
          <w:sz w:val="15"/>
          <w:szCs w:val="15"/>
        </w:rPr>
      </w:pPr>
    </w:p>
    <w:p w14:paraId="41CA513F" w14:textId="7688A5E4" w:rsidR="0032402B" w:rsidRPr="0032402B" w:rsidRDefault="0032402B" w:rsidP="0032402B">
      <w:pPr>
        <w:rPr>
          <w:sz w:val="15"/>
          <w:szCs w:val="15"/>
        </w:rPr>
      </w:pPr>
      <w:r w:rsidRPr="0032402B">
        <w:rPr>
          <w:rFonts w:hint="eastAsia"/>
          <w:sz w:val="15"/>
          <w:szCs w:val="15"/>
        </w:rPr>
        <w:t>简而言之，</w:t>
      </w:r>
      <w:r w:rsidRPr="0032402B">
        <w:rPr>
          <w:sz w:val="15"/>
          <w:szCs w:val="15"/>
        </w:rPr>
        <w:t>"A"通常指寄存器A中的值，而"(A)"指的是由寄存器A中的值作为地址所指向的内存位置中的数据。这种区分在汇编语言和底层编程中非常重要，因为它决定了指令如何访问和处理数据。</w:t>
      </w:r>
    </w:p>
    <w:p w14:paraId="1AE9F831" w14:textId="6115DBB1" w:rsidR="00321D9D" w:rsidRDefault="00321D9D">
      <w:r>
        <w:rPr>
          <w:noProof/>
        </w:rPr>
        <w:drawing>
          <wp:inline distT="0" distB="0" distL="0" distR="0" wp14:anchorId="1E99F2AA" wp14:editId="193F916F">
            <wp:extent cx="5274310" cy="2966720"/>
            <wp:effectExtent l="0" t="0" r="2540" b="5080"/>
            <wp:docPr id="1460154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4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FDD8" w14:textId="661EE78A" w:rsidR="000F4AED" w:rsidRDefault="000F4AED">
      <w:r>
        <w:rPr>
          <w:noProof/>
        </w:rPr>
        <w:lastRenderedPageBreak/>
        <w:drawing>
          <wp:inline distT="0" distB="0" distL="0" distR="0" wp14:anchorId="4AA58208" wp14:editId="0A927428">
            <wp:extent cx="5274310" cy="2966720"/>
            <wp:effectExtent l="0" t="0" r="2540" b="5080"/>
            <wp:docPr id="191756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62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D532" w14:textId="3C2E1FC6" w:rsidR="008E3B80" w:rsidRDefault="008E3B80">
      <w:r>
        <w:rPr>
          <w:noProof/>
        </w:rPr>
        <w:drawing>
          <wp:inline distT="0" distB="0" distL="0" distR="0" wp14:anchorId="4B891666" wp14:editId="5B6EDF89">
            <wp:extent cx="5274310" cy="2966720"/>
            <wp:effectExtent l="0" t="0" r="2540" b="5080"/>
            <wp:docPr id="2100945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5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B21B" w14:textId="73911E56" w:rsidR="008E3B80" w:rsidRPr="006D566C" w:rsidRDefault="008E3B80">
      <w:pPr>
        <w:rPr>
          <w:b/>
          <w:bCs/>
        </w:rPr>
      </w:pPr>
      <w:r w:rsidRPr="006D566C">
        <w:rPr>
          <w:rFonts w:hint="eastAsia"/>
          <w:b/>
          <w:bCs/>
        </w:rPr>
        <w:t>C</w:t>
      </w:r>
      <w:r w:rsidRPr="006D566C">
        <w:rPr>
          <w:b/>
          <w:bCs/>
        </w:rPr>
        <w:t>PU</w:t>
      </w:r>
    </w:p>
    <w:p w14:paraId="63145CAD" w14:textId="2A99AADD" w:rsidR="00017980" w:rsidRDefault="00F820CA">
      <w:r>
        <w:rPr>
          <w:noProof/>
        </w:rPr>
        <w:lastRenderedPageBreak/>
        <w:drawing>
          <wp:inline distT="0" distB="0" distL="0" distR="0" wp14:anchorId="55DA8495" wp14:editId="4ED98E46">
            <wp:extent cx="5267325" cy="2962275"/>
            <wp:effectExtent l="0" t="0" r="9525" b="9525"/>
            <wp:docPr id="72474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82C7" w14:textId="4693FE10" w:rsidR="00F820CA" w:rsidRDefault="00F820CA">
      <w:r>
        <w:rPr>
          <w:noProof/>
        </w:rPr>
        <w:drawing>
          <wp:inline distT="0" distB="0" distL="0" distR="0" wp14:anchorId="36869457" wp14:editId="0772815D">
            <wp:extent cx="5274310" cy="2966720"/>
            <wp:effectExtent l="0" t="0" r="2540" b="5080"/>
            <wp:docPr id="132414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8CB9" w14:textId="094675F4" w:rsidR="00850DD0" w:rsidRDefault="00850DD0">
      <w:r>
        <w:rPr>
          <w:noProof/>
        </w:rPr>
        <w:lastRenderedPageBreak/>
        <w:drawing>
          <wp:inline distT="0" distB="0" distL="0" distR="0" wp14:anchorId="6F27C1BE" wp14:editId="26DBDC7A">
            <wp:extent cx="5274310" cy="2966720"/>
            <wp:effectExtent l="0" t="0" r="2540" b="5080"/>
            <wp:docPr id="1954713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13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684D" w14:textId="660ED3EF" w:rsidR="008C0BCA" w:rsidRDefault="008C0BCA">
      <w:r>
        <w:rPr>
          <w:noProof/>
        </w:rPr>
        <w:drawing>
          <wp:inline distT="0" distB="0" distL="0" distR="0" wp14:anchorId="61E55F13" wp14:editId="6D1DF789">
            <wp:extent cx="5274310" cy="2966720"/>
            <wp:effectExtent l="0" t="0" r="2540" b="5080"/>
            <wp:docPr id="11634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02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EBE2" w14:textId="793E61B0" w:rsidR="008C0BCA" w:rsidRDefault="008C0BCA">
      <w:r>
        <w:rPr>
          <w:noProof/>
        </w:rPr>
        <w:lastRenderedPageBreak/>
        <w:drawing>
          <wp:inline distT="0" distB="0" distL="0" distR="0" wp14:anchorId="69369F63" wp14:editId="5FC9A25C">
            <wp:extent cx="5274310" cy="2966720"/>
            <wp:effectExtent l="0" t="0" r="2540" b="5080"/>
            <wp:docPr id="84444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1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D51" w14:textId="748EE3F9" w:rsidR="008C0BCA" w:rsidRDefault="008C0BCA">
      <w:r>
        <w:rPr>
          <w:noProof/>
        </w:rPr>
        <w:drawing>
          <wp:inline distT="0" distB="0" distL="0" distR="0" wp14:anchorId="28CCB60E" wp14:editId="5FD29AF4">
            <wp:extent cx="5274310" cy="2966720"/>
            <wp:effectExtent l="0" t="0" r="2540" b="5080"/>
            <wp:docPr id="677185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851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946C" w14:textId="4D205446" w:rsidR="00C439E8" w:rsidRDefault="00C439E8">
      <w:r>
        <w:rPr>
          <w:noProof/>
        </w:rPr>
        <w:lastRenderedPageBreak/>
        <w:drawing>
          <wp:inline distT="0" distB="0" distL="0" distR="0" wp14:anchorId="6C4DDC51" wp14:editId="3F08F333">
            <wp:extent cx="5274310" cy="2966720"/>
            <wp:effectExtent l="0" t="0" r="2540" b="5080"/>
            <wp:docPr id="71021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9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1D75" w14:textId="17658D04" w:rsidR="00F74FB1" w:rsidRDefault="00F74FB1">
      <w:r>
        <w:rPr>
          <w:noProof/>
        </w:rPr>
        <w:drawing>
          <wp:inline distT="0" distB="0" distL="0" distR="0" wp14:anchorId="2DDF9358" wp14:editId="29E9FF0E">
            <wp:extent cx="5274310" cy="2966720"/>
            <wp:effectExtent l="0" t="0" r="2540" b="5080"/>
            <wp:docPr id="1925006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066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D824" w14:textId="4EF0B31E" w:rsidR="00F74FB1" w:rsidRDefault="00F74FB1">
      <w:r>
        <w:rPr>
          <w:noProof/>
        </w:rPr>
        <w:lastRenderedPageBreak/>
        <w:drawing>
          <wp:inline distT="0" distB="0" distL="0" distR="0" wp14:anchorId="46A1D1C0" wp14:editId="49B0011D">
            <wp:extent cx="5274310" cy="2966720"/>
            <wp:effectExtent l="0" t="0" r="2540" b="5080"/>
            <wp:docPr id="2030780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808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F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F0F76"/>
    <w:multiLevelType w:val="hybridMultilevel"/>
    <w:tmpl w:val="2C841134"/>
    <w:lvl w:ilvl="0" w:tplc="2B98F2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234064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5A7"/>
    <w:rsid w:val="00017980"/>
    <w:rsid w:val="000824CF"/>
    <w:rsid w:val="000C1F39"/>
    <w:rsid w:val="000F4AED"/>
    <w:rsid w:val="0012601A"/>
    <w:rsid w:val="001F4C8A"/>
    <w:rsid w:val="00321D9D"/>
    <w:rsid w:val="0032402B"/>
    <w:rsid w:val="003435A7"/>
    <w:rsid w:val="00621314"/>
    <w:rsid w:val="00630C1F"/>
    <w:rsid w:val="006D566C"/>
    <w:rsid w:val="00750A70"/>
    <w:rsid w:val="007D4CA3"/>
    <w:rsid w:val="007E0087"/>
    <w:rsid w:val="007E6BB6"/>
    <w:rsid w:val="00817599"/>
    <w:rsid w:val="00850DD0"/>
    <w:rsid w:val="008B3031"/>
    <w:rsid w:val="008C0BCA"/>
    <w:rsid w:val="008E3B80"/>
    <w:rsid w:val="00927573"/>
    <w:rsid w:val="00965CAA"/>
    <w:rsid w:val="009B2131"/>
    <w:rsid w:val="00C439E8"/>
    <w:rsid w:val="00D040B1"/>
    <w:rsid w:val="00D9022D"/>
    <w:rsid w:val="00F74FB1"/>
    <w:rsid w:val="00F82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0E6F3"/>
  <w15:chartTrackingRefBased/>
  <w15:docId w15:val="{CEF46D2B-4F4A-4FB6-A289-4FE1C13A5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03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12</Pages>
  <Words>351</Words>
  <Characters>2003</Characters>
  <Application>Microsoft Office Word</Application>
  <DocSecurity>0</DocSecurity>
  <Lines>16</Lines>
  <Paragraphs>4</Paragraphs>
  <ScaleCrop>false</ScaleCrop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江豪 汪</dc:creator>
  <cp:keywords/>
  <dc:description/>
  <cp:lastModifiedBy>江豪 汪</cp:lastModifiedBy>
  <cp:revision>19</cp:revision>
  <dcterms:created xsi:type="dcterms:W3CDTF">2024-01-21T02:58:00Z</dcterms:created>
  <dcterms:modified xsi:type="dcterms:W3CDTF">2024-01-27T03:25:00Z</dcterms:modified>
</cp:coreProperties>
</file>